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2212" w:rsidP="00D6221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2-495-1703/2026</w:t>
      </w:r>
    </w:p>
    <w:p w:rsidR="00D62212" w:rsidP="00D6221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0034-01-2026-000681-61</w:t>
      </w:r>
    </w:p>
    <w:p w:rsidR="00D62212" w:rsidP="00D62212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D62212" w:rsidP="00D6221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«22» </w:t>
      </w:r>
      <w:r>
        <w:rPr>
          <w:sz w:val="28"/>
          <w:szCs w:val="28"/>
        </w:rPr>
        <w:t>апреля  2026</w:t>
      </w:r>
      <w:r>
        <w:rPr>
          <w:sz w:val="28"/>
          <w:szCs w:val="28"/>
        </w:rPr>
        <w:t xml:space="preserve"> года                                                             город Когалым</w:t>
      </w:r>
    </w:p>
    <w:p w:rsidR="00D62212" w:rsidP="00D62212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D62212" w:rsidP="00D62212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2-495-1703/2026 по исковому заявлению 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Профессиональная коллекторская организация «Справедливость»  к  </w:t>
      </w:r>
      <w:r>
        <w:rPr>
          <w:sz w:val="28"/>
          <w:szCs w:val="28"/>
        </w:rPr>
        <w:t>Абзалову</w:t>
      </w:r>
      <w:r>
        <w:rPr>
          <w:sz w:val="28"/>
          <w:szCs w:val="28"/>
        </w:rPr>
        <w:t xml:space="preserve"> Дмитрию </w:t>
      </w:r>
      <w:r>
        <w:rPr>
          <w:sz w:val="28"/>
          <w:szCs w:val="28"/>
        </w:rPr>
        <w:t>Радиковичу</w:t>
      </w:r>
      <w:r>
        <w:rPr>
          <w:sz w:val="28"/>
          <w:szCs w:val="28"/>
        </w:rPr>
        <w:t xml:space="preserve">   о взыскании задолженности по  договору займа, судебных  расходов </w:t>
      </w:r>
    </w:p>
    <w:p w:rsidR="00D62212" w:rsidP="00D62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D62212" w:rsidP="00D622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D62212" w:rsidP="00D62212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D62212" w:rsidP="00D62212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Профессиональная коллекторская организация «Справедливость»  к  </w:t>
      </w:r>
      <w:r>
        <w:rPr>
          <w:sz w:val="28"/>
          <w:szCs w:val="28"/>
        </w:rPr>
        <w:t>Абзалову</w:t>
      </w:r>
      <w:r>
        <w:rPr>
          <w:sz w:val="28"/>
          <w:szCs w:val="28"/>
        </w:rPr>
        <w:t xml:space="preserve"> Дмитрию </w:t>
      </w:r>
      <w:r>
        <w:rPr>
          <w:sz w:val="28"/>
          <w:szCs w:val="28"/>
        </w:rPr>
        <w:t>Радиковичу</w:t>
      </w:r>
      <w:r>
        <w:rPr>
          <w:sz w:val="28"/>
          <w:szCs w:val="28"/>
        </w:rPr>
        <w:t xml:space="preserve">     о  взыскании   задолженности  по   договору займа, судебных  расходов,  удовлетворить.</w:t>
      </w:r>
    </w:p>
    <w:p w:rsidR="00D62212" w:rsidP="00D62212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Абзалова</w:t>
      </w:r>
      <w:r>
        <w:rPr>
          <w:sz w:val="28"/>
          <w:szCs w:val="28"/>
        </w:rPr>
        <w:t xml:space="preserve"> Дмитрия </w:t>
      </w:r>
      <w:r>
        <w:rPr>
          <w:sz w:val="28"/>
          <w:szCs w:val="28"/>
        </w:rPr>
        <w:t>Радиковича</w:t>
      </w:r>
      <w:r>
        <w:rPr>
          <w:sz w:val="28"/>
          <w:szCs w:val="28"/>
        </w:rPr>
        <w:t xml:space="preserve">, </w:t>
      </w:r>
      <w:r w:rsidR="00BE2427">
        <w:rPr>
          <w:sz w:val="28"/>
          <w:szCs w:val="28"/>
        </w:rPr>
        <w:t>*</w:t>
      </w:r>
      <w:r>
        <w:rPr>
          <w:sz w:val="28"/>
          <w:szCs w:val="28"/>
        </w:rPr>
        <w:t xml:space="preserve">  в пользу  Общества  с ограниченной ответственностью Профессиональная коллекторская организация «Справедливость» (ИНН 7734477671 ОГРН 1237700341251) задолженность по договору займа   от 30.10.2024 № 6786563   в размере 41400 (сорок  одна тысяча  четыреста) рублей  00 копеек, в том  числе  задолженность  по основному долгу  в размере 18000,00 рублей,   задолженность  по  процентам   за  период  с 30.10.2024 по 02.06.2025    в размере 22293,00 рубля,  задолженность  по  штрафам  в размере 1107,00 рублей, а также расходы по оплате государственной пошлины в размере 4000,00  рублей. </w:t>
      </w:r>
    </w:p>
    <w:p w:rsidR="00D62212" w:rsidP="00D62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D62212" w:rsidP="00D62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62212" w:rsidP="00D622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62212" w:rsidP="00D622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62212" w:rsidP="00D62212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>судья:подпись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D62212" w:rsidP="00D62212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782EFF" w:rsidP="00D62212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Подлинник резолютивной </w:t>
      </w:r>
      <w:r>
        <w:rPr>
          <w:rFonts w:ascii="Times New Roman" w:hAnsi="Times New Roman" w:cs="Times New Roman"/>
          <w:sz w:val="16"/>
          <w:szCs w:val="16"/>
        </w:rPr>
        <w:t>части  заочного</w:t>
      </w:r>
      <w:r>
        <w:rPr>
          <w:rFonts w:ascii="Times New Roman" w:hAnsi="Times New Roman" w:cs="Times New Roman"/>
          <w:sz w:val="16"/>
          <w:szCs w:val="16"/>
        </w:rPr>
        <w:t xml:space="preserve"> решения суда  подшит  в  материалах гражданского  дела № 2-495-1703/2026  судебного  участка  № 3 Когалымского  судебного района  Ханты-Мансийского  автономного округа-Югры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167"/>
    <w:rsid w:val="00405167"/>
    <w:rsid w:val="004F2165"/>
    <w:rsid w:val="00782EFF"/>
    <w:rsid w:val="00BE2427"/>
    <w:rsid w:val="00D622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52229B-35AE-4946-8BAA-30B40ACB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21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2212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D6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62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622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